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2C" w:rsidRDefault="0032562C" w:rsidP="003256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0B0B">
        <w:rPr>
          <w:rFonts w:ascii="Times New Roman" w:hAnsi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>экзамену</w:t>
      </w:r>
    </w:p>
    <w:p w:rsidR="0032562C" w:rsidRPr="00E626AA" w:rsidRDefault="0032562C" w:rsidP="0032562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Предмет, объект дисциплины. Экономика и организация предприятий АПК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Цель, задачи функционирования производственного предприятия в условиях рыночной экономики.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Место предприятия в рыночной среде.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Специализации и типы сельскохозяйственных предприятий.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Оптимальные размеры предприятий и методы их установления.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Показатели специализации производства.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Понятие концентрации и показатели размера сельскохозяйственных предприятий.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Размеры сельскохозяйственных предприятий (объединений)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Понятие, состав и назначение сельскохозяйственных угодий.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Внутрихозяйственное землеустройство.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угодий и севооборотов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Экономическая сущность основных средств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Классификация основных средств по составу и структуре.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Физический и моральный износ, причины обуславливающие износ.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Оборотные средства фирмы, понятие и экономическая сущность.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Состав и структура оборотных средств. Источники формирования оборотных средств.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>Оборотные производственные фонды и фонды обращения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Система показателей использования оборотных производственных фондов.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Состав и структура кадров, их изменения в современных условиях.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Рабочее время и нормирование труда.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Определение потребности в кадрах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>Показатели эффективности использования трудовых ресурсов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Основные формы и системы оплаты труда и порядок их начисления.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Расчет фонда заработной платы.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Содержание анализа производительности труда и фонда заработной платы.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Формы организации труда.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Закономерности и принципы организации сельскохозяйственного производства.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Закономерности сельскохозяйственного производства.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>Принципы организации сельскохозяйственного производства и условия их реализации.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Внутрихозяйственное планирование.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Система ведения хозяйства.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Принципы и методы внутрихозяйственного планирования и </w:t>
      </w:r>
      <w:proofErr w:type="gramStart"/>
      <w:r w:rsidRPr="0014621E">
        <w:rPr>
          <w:rFonts w:ascii="Times New Roman" w:hAnsi="Times New Roman"/>
          <w:sz w:val="24"/>
          <w:szCs w:val="24"/>
        </w:rPr>
        <w:t>прогнозировании</w:t>
      </w:r>
      <w:proofErr w:type="gramEnd"/>
      <w:r w:rsidRPr="0014621E">
        <w:rPr>
          <w:rFonts w:ascii="Times New Roman" w:hAnsi="Times New Roman"/>
          <w:sz w:val="24"/>
          <w:szCs w:val="24"/>
        </w:rPr>
        <w:t xml:space="preserve">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Оперативное планирование и технологические карты в растениеводстве.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Отраслевые особенности полеводства.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трудовых процессов в полеводстве.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производства зерна.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производства картофеля.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производства технических культур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Организационно-экономического обоснование системы животноводства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воспроизводства стада.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>Структура и оборот стада животных.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скотоводства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свиноводства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овцеводства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птицеводства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Современная служба материально-технического обеспечения АПК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Организация предпродажного обслуживания техники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lastRenderedPageBreak/>
        <w:t xml:space="preserve">Организация гарантийного обслуживания </w:t>
      </w:r>
    </w:p>
    <w:p w:rsidR="0032562C" w:rsidRPr="0014621E" w:rsidRDefault="0032562C" w:rsidP="003256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21E">
        <w:rPr>
          <w:rFonts w:ascii="Times New Roman" w:hAnsi="Times New Roman"/>
          <w:sz w:val="24"/>
          <w:szCs w:val="24"/>
        </w:rPr>
        <w:t xml:space="preserve">Лизинг в техническом оснащении сельского хозяйства </w:t>
      </w:r>
    </w:p>
    <w:p w:rsidR="0032562C" w:rsidRDefault="0032562C" w:rsidP="0032562C">
      <w:pPr>
        <w:numPr>
          <w:ilvl w:val="0"/>
          <w:numId w:val="1"/>
        </w:numPr>
        <w:spacing w:after="0" w:line="240" w:lineRule="auto"/>
        <w:jc w:val="both"/>
      </w:pPr>
      <w:r w:rsidRPr="0014621E">
        <w:rPr>
          <w:rFonts w:ascii="Times New Roman" w:hAnsi="Times New Roman"/>
          <w:sz w:val="24"/>
          <w:szCs w:val="24"/>
        </w:rPr>
        <w:t>Организация ремонтно-</w:t>
      </w:r>
      <w:r w:rsidRPr="00D75E6D">
        <w:rPr>
          <w:rFonts w:ascii="Times New Roman" w:hAnsi="Times New Roman"/>
          <w:sz w:val="24"/>
          <w:szCs w:val="24"/>
        </w:rPr>
        <w:t>технического обслуживания</w:t>
      </w:r>
      <w:r>
        <w:t xml:space="preserve"> </w:t>
      </w:r>
    </w:p>
    <w:p w:rsidR="0032562C" w:rsidRDefault="0032562C" w:rsidP="0032562C">
      <w:pPr>
        <w:spacing w:before="120" w:after="12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E3C28" w:rsidRDefault="008E3C28"/>
    <w:sectPr w:rsidR="008E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066E"/>
    <w:multiLevelType w:val="hybridMultilevel"/>
    <w:tmpl w:val="C9E00B56"/>
    <w:lvl w:ilvl="0" w:tplc="4DCAC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62C"/>
    <w:rsid w:val="0032562C"/>
    <w:rsid w:val="008E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2023-03-15T19:53:00Z</dcterms:created>
  <dcterms:modified xsi:type="dcterms:W3CDTF">2023-03-15T19:53:00Z</dcterms:modified>
</cp:coreProperties>
</file>